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1E" w:rsidRDefault="0029481E" w:rsidP="00A7575D">
      <w:pPr>
        <w:pStyle w:val="Title"/>
        <w:jc w:val="left"/>
        <w:rPr>
          <w:rFonts w:ascii="Times New Roman" w:hAnsi="Times New Roman"/>
          <w:b/>
          <w:szCs w:val="24"/>
        </w:rPr>
      </w:pPr>
      <w:r>
        <w:rPr>
          <w:rFonts w:ascii="Times New Roman" w:hAnsi="Times New Roman"/>
          <w:b/>
          <w:szCs w:val="24"/>
        </w:rPr>
        <w:t xml:space="preserve">IN THE CIRCUIT COURT OF THE </w:t>
      </w:r>
      <w:r>
        <w:rPr>
          <w:rFonts w:ascii="Times New Roman" w:hAnsi="Times New Roman"/>
          <w:b/>
          <w:bCs/>
          <w:caps/>
          <w:color w:val="000000"/>
          <w:szCs w:val="24"/>
        </w:rPr>
        <w:t xml:space="preserve">TENTH </w:t>
      </w:r>
      <w:r>
        <w:rPr>
          <w:rFonts w:ascii="Times New Roman" w:hAnsi="Times New Roman"/>
          <w:b/>
          <w:szCs w:val="24"/>
        </w:rPr>
        <w:t>JUDICIAL CIRCUIT</w:t>
      </w:r>
    </w:p>
    <w:p w:rsidR="0029481E" w:rsidRDefault="0029481E" w:rsidP="00A7575D">
      <w:pPr>
        <w:spacing w:line="240" w:lineRule="exact"/>
        <w:rPr>
          <w:b/>
          <w:sz w:val="24"/>
          <w:szCs w:val="24"/>
        </w:rPr>
      </w:pPr>
      <w:r>
        <w:rPr>
          <w:b/>
          <w:sz w:val="24"/>
          <w:szCs w:val="24"/>
        </w:rPr>
        <w:t>IN AND FOR</w:t>
      </w:r>
      <w:r w:rsidRPr="0029799B">
        <w:rPr>
          <w:b/>
          <w:sz w:val="24"/>
          <w:szCs w:val="24"/>
        </w:rPr>
        <w:t xml:space="preserve"> </w:t>
      </w:r>
      <w:r w:rsidRPr="0029799B">
        <w:rPr>
          <w:b/>
          <w:bCs/>
          <w:color w:val="000000"/>
          <w:sz w:val="24"/>
          <w:szCs w:val="24"/>
        </w:rPr>
        <w:t>&lt;County&gt;</w:t>
      </w:r>
      <w:r w:rsidRPr="0029799B">
        <w:rPr>
          <w:b/>
          <w:sz w:val="24"/>
          <w:szCs w:val="24"/>
        </w:rPr>
        <w:t xml:space="preserve"> </w:t>
      </w:r>
      <w:r>
        <w:rPr>
          <w:b/>
          <w:sz w:val="24"/>
          <w:szCs w:val="24"/>
        </w:rPr>
        <w:t xml:space="preserve">COUNTY, </w:t>
      </w:r>
      <w:smartTag w:uri="urn:schemas-microsoft-com:office:smarttags" w:element="place">
        <w:smartTag w:uri="urn:schemas-microsoft-com:office:smarttags" w:element="State">
          <w:r>
            <w:rPr>
              <w:b/>
              <w:sz w:val="24"/>
              <w:szCs w:val="24"/>
            </w:rPr>
            <w:t>FLORIDA</w:t>
          </w:r>
        </w:smartTag>
      </w:smartTag>
    </w:p>
    <w:p w:rsidR="0029481E" w:rsidRDefault="0029481E" w:rsidP="00A7575D">
      <w:pPr>
        <w:spacing w:line="240" w:lineRule="exact"/>
        <w:rPr>
          <w:b/>
          <w:sz w:val="24"/>
          <w:szCs w:val="24"/>
        </w:rPr>
      </w:pPr>
      <w:r>
        <w:rPr>
          <w:b/>
          <w:sz w:val="24"/>
          <w:szCs w:val="24"/>
        </w:rPr>
        <w:t xml:space="preserve">JUVENILE DIVISON </w:t>
      </w:r>
      <w:r w:rsidRPr="00A36BD1">
        <w:rPr>
          <w:b/>
          <w:bCs/>
          <w:color w:val="000000"/>
          <w:sz w:val="24"/>
          <w:szCs w:val="24"/>
        </w:rPr>
        <w:t>&lt;JudgeDivision&gt;</w:t>
      </w:r>
    </w:p>
    <w:p w:rsidR="0029481E" w:rsidRDefault="0029481E" w:rsidP="00A7575D">
      <w:pPr>
        <w:spacing w:line="240" w:lineRule="exact"/>
        <w:jc w:val="center"/>
        <w:rPr>
          <w:sz w:val="24"/>
          <w:szCs w:val="24"/>
        </w:rPr>
      </w:pPr>
    </w:p>
    <w:p w:rsidR="0029481E" w:rsidRDefault="0029481E" w:rsidP="00A7575D">
      <w:pPr>
        <w:rPr>
          <w:b/>
          <w:sz w:val="24"/>
          <w:szCs w:val="24"/>
        </w:rPr>
      </w:pPr>
    </w:p>
    <w:p w:rsidR="0029481E" w:rsidRPr="0029799B" w:rsidRDefault="0029481E" w:rsidP="00A7575D">
      <w:pPr>
        <w:spacing w:line="240" w:lineRule="exact"/>
        <w:rPr>
          <w:b/>
          <w:sz w:val="24"/>
          <w:szCs w:val="24"/>
        </w:rPr>
      </w:pPr>
      <w:r w:rsidRPr="0029799B">
        <w:rPr>
          <w:b/>
          <w:sz w:val="24"/>
          <w:szCs w:val="24"/>
        </w:rPr>
        <w:t xml:space="preserve">IN THE INTEREST OF:                         </w:t>
      </w:r>
      <w:r w:rsidRPr="0029799B">
        <w:rPr>
          <w:b/>
          <w:sz w:val="24"/>
          <w:szCs w:val="24"/>
        </w:rPr>
        <w:tab/>
      </w:r>
      <w:r w:rsidRPr="0029799B">
        <w:rPr>
          <w:b/>
          <w:sz w:val="24"/>
          <w:szCs w:val="24"/>
        </w:rPr>
        <w:tab/>
        <w:t xml:space="preserve">CASE NO: </w:t>
      </w:r>
      <w:r w:rsidRPr="0029799B">
        <w:rPr>
          <w:b/>
          <w:bCs/>
          <w:color w:val="000000"/>
          <w:sz w:val="24"/>
          <w:szCs w:val="24"/>
        </w:rPr>
        <w:t>&lt;CourtNumber&gt;</w:t>
      </w:r>
    </w:p>
    <w:p w:rsidR="0029481E" w:rsidRPr="0029799B" w:rsidRDefault="0029481E" w:rsidP="00A7575D">
      <w:pPr>
        <w:spacing w:line="240" w:lineRule="exact"/>
        <w:rPr>
          <w:b/>
          <w:sz w:val="24"/>
          <w:szCs w:val="24"/>
          <w:u w:val="single"/>
        </w:rPr>
      </w:pPr>
      <w:r w:rsidRPr="0029799B">
        <w:rPr>
          <w:b/>
          <w:sz w:val="24"/>
          <w:szCs w:val="24"/>
        </w:rPr>
        <w:t xml:space="preserve"> </w:t>
      </w:r>
    </w:p>
    <w:p w:rsidR="0029481E" w:rsidRDefault="0029481E" w:rsidP="00A7575D">
      <w:pPr>
        <w:spacing w:line="240" w:lineRule="exact"/>
        <w:rPr>
          <w:b/>
          <w:bCs/>
          <w:color w:val="000000"/>
          <w:sz w:val="24"/>
          <w:szCs w:val="24"/>
        </w:rPr>
      </w:pPr>
      <w:r w:rsidRPr="00C106AD">
        <w:rPr>
          <w:b/>
          <w:bCs/>
          <w:color w:val="000000"/>
          <w:sz w:val="24"/>
          <w:szCs w:val="24"/>
        </w:rPr>
        <w:t>&lt;ChildDob&gt;</w:t>
      </w:r>
    </w:p>
    <w:p w:rsidR="0029481E" w:rsidRPr="00894F18" w:rsidRDefault="0029481E" w:rsidP="00A7575D">
      <w:pPr>
        <w:spacing w:line="240" w:lineRule="exact"/>
        <w:rPr>
          <w:sz w:val="24"/>
          <w:szCs w:val="24"/>
          <w:u w:val="single"/>
        </w:rPr>
      </w:pPr>
      <w:r w:rsidRPr="00894F18">
        <w:rPr>
          <w:sz w:val="24"/>
          <w:szCs w:val="24"/>
          <w:u w:val="single"/>
        </w:rPr>
        <w:t>________________________                      /</w:t>
      </w:r>
    </w:p>
    <w:p w:rsidR="0029481E" w:rsidRPr="00D14DFB" w:rsidRDefault="0029481E" w:rsidP="00A7575D">
      <w:pPr>
        <w:spacing w:line="240" w:lineRule="exact"/>
        <w:rPr>
          <w:b/>
          <w:sz w:val="24"/>
          <w:szCs w:val="24"/>
        </w:rPr>
      </w:pPr>
      <w:r w:rsidRPr="00D14DFB">
        <w:rPr>
          <w:b/>
          <w:sz w:val="24"/>
          <w:szCs w:val="24"/>
        </w:rPr>
        <w:t>CHILD(REN)</w:t>
      </w:r>
    </w:p>
    <w:p w:rsidR="0029481E" w:rsidRDefault="0029481E" w:rsidP="00A7575D">
      <w:pPr>
        <w:spacing w:line="240" w:lineRule="exact"/>
        <w:rPr>
          <w:sz w:val="24"/>
          <w:szCs w:val="24"/>
        </w:rPr>
      </w:pPr>
    </w:p>
    <w:p w:rsidR="0029481E" w:rsidRPr="00913FAF" w:rsidRDefault="0029481E" w:rsidP="00A7575D">
      <w:pPr>
        <w:jc w:val="center"/>
        <w:rPr>
          <w:b/>
          <w:sz w:val="24"/>
          <w:szCs w:val="24"/>
          <w:u w:val="single"/>
        </w:rPr>
      </w:pPr>
      <w:r w:rsidRPr="00913FAF">
        <w:rPr>
          <w:b/>
          <w:sz w:val="24"/>
          <w:szCs w:val="24"/>
          <w:u w:val="single"/>
        </w:rPr>
        <w:t>REUNIF</w:t>
      </w:r>
      <w:r>
        <w:rPr>
          <w:b/>
          <w:sz w:val="24"/>
          <w:szCs w:val="24"/>
          <w:u w:val="single"/>
        </w:rPr>
        <w:t>ICATION PLAN</w:t>
      </w:r>
    </w:p>
    <w:p w:rsidR="0029481E" w:rsidRDefault="0029481E" w:rsidP="00E14101">
      <w:pPr>
        <w:spacing w:line="240" w:lineRule="exact"/>
        <w:rPr>
          <w:sz w:val="24"/>
          <w:szCs w:val="24"/>
        </w:rPr>
      </w:pPr>
    </w:p>
    <w:p w:rsidR="0029481E" w:rsidRDefault="0029481E" w:rsidP="00E14101">
      <w:pPr>
        <w:spacing w:line="240" w:lineRule="exact"/>
        <w:rPr>
          <w:sz w:val="24"/>
          <w:szCs w:val="24"/>
        </w:rPr>
      </w:pPr>
      <w:r>
        <w:rPr>
          <w:sz w:val="24"/>
          <w:szCs w:val="24"/>
        </w:rPr>
        <w:tab/>
        <w:t>It is recommended that the child(ren) be reunified with the mother/father/parents.  In order to ensure that the reunification occur in a manner consistent with what is in the best interest of the child(ren) and that the reunification be successful, the reunification shall occur in the following manner:</w:t>
      </w:r>
    </w:p>
    <w:p w:rsidR="0029481E" w:rsidRDefault="0029481E" w:rsidP="00E14101">
      <w:pPr>
        <w:spacing w:line="240" w:lineRule="exact"/>
        <w:rPr>
          <w:sz w:val="24"/>
          <w:szCs w:val="24"/>
        </w:rPr>
      </w:pPr>
    </w:p>
    <w:p w:rsidR="0029481E" w:rsidRDefault="0029481E" w:rsidP="006C5421">
      <w:pPr>
        <w:numPr>
          <w:ilvl w:val="0"/>
          <w:numId w:val="8"/>
        </w:numPr>
        <w:spacing w:line="240" w:lineRule="exact"/>
        <w:rPr>
          <w:sz w:val="24"/>
          <w:szCs w:val="24"/>
        </w:rPr>
      </w:pPr>
      <w:r>
        <w:rPr>
          <w:sz w:val="24"/>
          <w:szCs w:val="24"/>
        </w:rPr>
        <w:t xml:space="preserve">The children shall be reunified in the following order:  All children shall be reunified at the same time / </w:t>
      </w:r>
      <w:r>
        <w:rPr>
          <w:color w:val="FF0000"/>
          <w:sz w:val="24"/>
          <w:szCs w:val="24"/>
        </w:rPr>
        <w:t xml:space="preserve">Specific child’s name </w:t>
      </w:r>
      <w:r>
        <w:rPr>
          <w:sz w:val="24"/>
          <w:szCs w:val="24"/>
        </w:rPr>
        <w:t xml:space="preserve">shall be reunified first, with </w:t>
      </w:r>
      <w:r>
        <w:rPr>
          <w:color w:val="FF0000"/>
          <w:sz w:val="24"/>
          <w:szCs w:val="24"/>
        </w:rPr>
        <w:t xml:space="preserve">other children’s name </w:t>
      </w:r>
      <w:r>
        <w:rPr>
          <w:sz w:val="24"/>
          <w:szCs w:val="24"/>
        </w:rPr>
        <w:t xml:space="preserve">being reunified within </w:t>
      </w:r>
      <w:r>
        <w:rPr>
          <w:color w:val="FF0000"/>
          <w:sz w:val="24"/>
          <w:szCs w:val="24"/>
        </w:rPr>
        <w:t>specific timeframe</w:t>
      </w:r>
      <w:r>
        <w:rPr>
          <w:sz w:val="24"/>
          <w:szCs w:val="24"/>
        </w:rPr>
        <w:t xml:space="preserve">.  Such staggered reunification is in the children’s best interest because </w:t>
      </w:r>
      <w:r>
        <w:rPr>
          <w:color w:val="FF0000"/>
          <w:sz w:val="24"/>
          <w:szCs w:val="24"/>
        </w:rPr>
        <w:t>specific reasons why (ie. The oldest child is a medically needy child and it is essential that the parent’s be able to acclimate and adapt to the child’s special needs without any additional stressors)</w:t>
      </w:r>
      <w:r>
        <w:rPr>
          <w:sz w:val="24"/>
          <w:szCs w:val="24"/>
        </w:rPr>
        <w:t>.</w:t>
      </w:r>
    </w:p>
    <w:p w:rsidR="0029481E" w:rsidRDefault="0029481E" w:rsidP="006C5421">
      <w:pPr>
        <w:spacing w:line="240" w:lineRule="exact"/>
        <w:rPr>
          <w:sz w:val="24"/>
          <w:szCs w:val="24"/>
        </w:rPr>
      </w:pPr>
    </w:p>
    <w:p w:rsidR="0029481E" w:rsidRPr="00C5278B" w:rsidRDefault="0029481E" w:rsidP="006C5421">
      <w:pPr>
        <w:numPr>
          <w:ilvl w:val="0"/>
          <w:numId w:val="8"/>
        </w:numPr>
        <w:spacing w:line="240" w:lineRule="exact"/>
        <w:rPr>
          <w:sz w:val="24"/>
          <w:szCs w:val="24"/>
        </w:rPr>
      </w:pPr>
      <w:r>
        <w:rPr>
          <w:sz w:val="24"/>
          <w:szCs w:val="24"/>
        </w:rPr>
        <w:t xml:space="preserve">The child(ren) shall be reunified within </w:t>
      </w:r>
      <w:r>
        <w:rPr>
          <w:color w:val="FF0000"/>
          <w:sz w:val="24"/>
          <w:szCs w:val="24"/>
        </w:rPr>
        <w:t>specific timeframe</w:t>
      </w:r>
      <w:r>
        <w:rPr>
          <w:sz w:val="24"/>
          <w:szCs w:val="24"/>
        </w:rPr>
        <w:t xml:space="preserve">.  The scheduling of the reunification as such is in the child(ren)’s best interest because </w:t>
      </w:r>
      <w:r>
        <w:rPr>
          <w:color w:val="FF0000"/>
          <w:sz w:val="24"/>
          <w:szCs w:val="24"/>
        </w:rPr>
        <w:t xml:space="preserve">specific reasons why (ie. The end of the school semester is in a week and the consistency in the child’s education is critical, as the child will be changing schools, or FCAT testing occurs next week and it is essesntial that the child not be disrupted.). </w:t>
      </w:r>
    </w:p>
    <w:p w:rsidR="0029481E" w:rsidRDefault="0029481E" w:rsidP="00C5278B">
      <w:pPr>
        <w:pStyle w:val="ListParagraph"/>
        <w:rPr>
          <w:sz w:val="24"/>
          <w:szCs w:val="24"/>
        </w:rPr>
      </w:pPr>
    </w:p>
    <w:p w:rsidR="0029481E" w:rsidRDefault="0029481E" w:rsidP="006C5421">
      <w:pPr>
        <w:numPr>
          <w:ilvl w:val="0"/>
          <w:numId w:val="8"/>
        </w:numPr>
        <w:spacing w:line="240" w:lineRule="exact"/>
        <w:rPr>
          <w:sz w:val="24"/>
          <w:szCs w:val="24"/>
        </w:rPr>
      </w:pPr>
      <w:r>
        <w:rPr>
          <w:sz w:val="24"/>
          <w:szCs w:val="24"/>
        </w:rPr>
        <w:t xml:space="preserve">The child(ren) shall be reunified with the mother/father/parents effective on ____________date,  because: </w:t>
      </w:r>
      <w:r>
        <w:rPr>
          <w:color w:val="FF0000"/>
          <w:sz w:val="24"/>
          <w:szCs w:val="24"/>
        </w:rPr>
        <w:t>specific reason for specified date of reunification.</w:t>
      </w:r>
    </w:p>
    <w:p w:rsidR="0029481E" w:rsidRDefault="0029481E" w:rsidP="00DD14BA">
      <w:pPr>
        <w:pStyle w:val="ListParagraph"/>
        <w:rPr>
          <w:sz w:val="24"/>
          <w:szCs w:val="24"/>
        </w:rPr>
      </w:pPr>
    </w:p>
    <w:p w:rsidR="0029481E" w:rsidRDefault="0029481E" w:rsidP="006C5421">
      <w:pPr>
        <w:numPr>
          <w:ilvl w:val="0"/>
          <w:numId w:val="8"/>
        </w:numPr>
        <w:spacing w:line="240" w:lineRule="exact"/>
        <w:rPr>
          <w:sz w:val="24"/>
          <w:szCs w:val="24"/>
        </w:rPr>
      </w:pPr>
      <w:r>
        <w:rPr>
          <w:sz w:val="24"/>
          <w:szCs w:val="24"/>
        </w:rPr>
        <w:t xml:space="preserve">The child(ren) shall be reunified with the mother/father/parents contingent upon the parent completing the following: </w:t>
      </w:r>
      <w:r>
        <w:rPr>
          <w:color w:val="FF0000"/>
          <w:sz w:val="24"/>
          <w:szCs w:val="24"/>
        </w:rPr>
        <w:t>specific action (ie. # negative random drug screen, correcting an issue in the home, positive homestudy, safety plan completed)</w:t>
      </w:r>
      <w:r>
        <w:rPr>
          <w:sz w:val="24"/>
          <w:szCs w:val="24"/>
        </w:rPr>
        <w:t>.</w:t>
      </w:r>
    </w:p>
    <w:p w:rsidR="0029481E" w:rsidRDefault="0029481E" w:rsidP="00DD14BA">
      <w:pPr>
        <w:pStyle w:val="ListParagraph"/>
        <w:rPr>
          <w:sz w:val="24"/>
          <w:szCs w:val="24"/>
        </w:rPr>
      </w:pPr>
    </w:p>
    <w:p w:rsidR="0029481E" w:rsidRDefault="0029481E" w:rsidP="006C5421">
      <w:pPr>
        <w:numPr>
          <w:ilvl w:val="0"/>
          <w:numId w:val="8"/>
        </w:numPr>
        <w:spacing w:line="240" w:lineRule="exact"/>
        <w:rPr>
          <w:sz w:val="24"/>
          <w:szCs w:val="24"/>
        </w:rPr>
      </w:pPr>
      <w:r>
        <w:rPr>
          <w:sz w:val="24"/>
          <w:szCs w:val="24"/>
        </w:rPr>
        <w:t xml:space="preserve">The child(ren) shall be reunified with the mother/father/parents with the following conditions or responsibilities previously imposed, or new conditions or responsibilities as ordered by the court: </w:t>
      </w:r>
      <w:r>
        <w:rPr>
          <w:color w:val="FF0000"/>
          <w:sz w:val="24"/>
          <w:szCs w:val="24"/>
        </w:rPr>
        <w:t>specific condition (ie. No contact with __, follow essential medical treatment, continued negative drug screens, continuing the child’s therapy, parents cooperating with in-home parenting, secure child(ren)’s insurance benefits within ___ days, cooperate with the GAP program, etc)</w:t>
      </w:r>
      <w:r>
        <w:rPr>
          <w:sz w:val="24"/>
          <w:szCs w:val="24"/>
        </w:rPr>
        <w:t>.</w:t>
      </w:r>
    </w:p>
    <w:p w:rsidR="0029481E" w:rsidRDefault="0029481E" w:rsidP="00CE5F5A">
      <w:pPr>
        <w:pStyle w:val="ListParagraph"/>
        <w:rPr>
          <w:sz w:val="24"/>
          <w:szCs w:val="24"/>
        </w:rPr>
      </w:pPr>
    </w:p>
    <w:p w:rsidR="0029481E" w:rsidRPr="00774C36" w:rsidRDefault="0029481E" w:rsidP="006C5421">
      <w:pPr>
        <w:numPr>
          <w:ilvl w:val="0"/>
          <w:numId w:val="8"/>
        </w:numPr>
        <w:spacing w:line="240" w:lineRule="exact"/>
        <w:rPr>
          <w:sz w:val="24"/>
          <w:szCs w:val="24"/>
        </w:rPr>
      </w:pPr>
      <w:r w:rsidRPr="00774C36">
        <w:rPr>
          <w:sz w:val="24"/>
          <w:szCs w:val="24"/>
        </w:rPr>
        <w:t xml:space="preserve">The child(ren) has developed a bond with the current custodians and other members of the household; therefore, they shall have an adequate opportunity to appropriately say goodbye to the prior custodians and their children, other foster children </w:t>
      </w:r>
      <w:r>
        <w:rPr>
          <w:sz w:val="24"/>
          <w:szCs w:val="24"/>
        </w:rPr>
        <w:t>or family members living in the home, or friends or other significant relationships at school</w:t>
      </w:r>
      <w:r w:rsidRPr="00774C36">
        <w:rPr>
          <w:sz w:val="24"/>
          <w:szCs w:val="24"/>
        </w:rPr>
        <w:t>, before being reunified with the mother/father/parents.</w:t>
      </w:r>
      <w:r>
        <w:rPr>
          <w:sz w:val="24"/>
          <w:szCs w:val="24"/>
        </w:rPr>
        <w:t xml:space="preserve">  In addition, t</w:t>
      </w:r>
      <w:r w:rsidRPr="00774C36">
        <w:rPr>
          <w:sz w:val="24"/>
          <w:szCs w:val="24"/>
        </w:rPr>
        <w:t xml:space="preserve">he child(ren) shall have a reasonable time and opportunity to pack up their belongings / possessions before being reunified.  The parties have agreed that </w:t>
      </w:r>
      <w:r>
        <w:rPr>
          <w:sz w:val="24"/>
          <w:szCs w:val="24"/>
        </w:rPr>
        <w:t xml:space="preserve">the child shall remain with the current caregiver no more than _____ days before being reunified with the mother/father/parents. </w:t>
      </w:r>
    </w:p>
    <w:p w:rsidR="0029481E" w:rsidRDefault="0029481E" w:rsidP="00CE5F5A">
      <w:pPr>
        <w:pStyle w:val="ListParagraph"/>
        <w:rPr>
          <w:sz w:val="24"/>
          <w:szCs w:val="24"/>
        </w:rPr>
      </w:pPr>
    </w:p>
    <w:p w:rsidR="0029481E" w:rsidRDefault="0029481E" w:rsidP="006C5421">
      <w:pPr>
        <w:numPr>
          <w:ilvl w:val="0"/>
          <w:numId w:val="8"/>
        </w:numPr>
        <w:spacing w:line="240" w:lineRule="exact"/>
        <w:rPr>
          <w:sz w:val="24"/>
          <w:szCs w:val="24"/>
        </w:rPr>
      </w:pPr>
      <w:r>
        <w:rPr>
          <w:sz w:val="24"/>
          <w:szCs w:val="24"/>
        </w:rPr>
        <w:t>The child(ren) shall be reunified (in the physical custody) of the mother/father/parents in accordance with the recommendations of the child(ren)’s current psychologist/therapist.</w:t>
      </w:r>
    </w:p>
    <w:p w:rsidR="0029481E" w:rsidRDefault="0029481E" w:rsidP="00214336">
      <w:pPr>
        <w:pStyle w:val="ListParagraph"/>
        <w:rPr>
          <w:sz w:val="24"/>
          <w:szCs w:val="24"/>
        </w:rPr>
      </w:pPr>
    </w:p>
    <w:p w:rsidR="0029481E" w:rsidRDefault="0029481E" w:rsidP="006C5421">
      <w:pPr>
        <w:numPr>
          <w:ilvl w:val="0"/>
          <w:numId w:val="8"/>
        </w:numPr>
        <w:spacing w:line="240" w:lineRule="exact"/>
        <w:rPr>
          <w:sz w:val="24"/>
          <w:szCs w:val="24"/>
        </w:rPr>
      </w:pPr>
      <w:r>
        <w:rPr>
          <w:sz w:val="24"/>
          <w:szCs w:val="24"/>
        </w:rPr>
        <w:t xml:space="preserve">As the child(ren) has/have formed a significant bond with the prior caregivers and their family and it is in the child(ren)’s best interest that the bond not be completely severed, due consideration is given to the bond between the child(ren) and caregiver.  Thereby, the parties intend to involve the foster parents /caregivers in the reunification process as follows: </w:t>
      </w:r>
      <w:r>
        <w:rPr>
          <w:color w:val="FF0000"/>
          <w:sz w:val="24"/>
          <w:szCs w:val="24"/>
        </w:rPr>
        <w:t>specific visitation schedule parents agree to allow foster parents / caregivers.</w:t>
      </w:r>
      <w:r>
        <w:rPr>
          <w:sz w:val="24"/>
          <w:szCs w:val="24"/>
        </w:rPr>
        <w:t xml:space="preserve">   In addition, the department, through it’s agent, agrees to facilitate said visitation.</w:t>
      </w:r>
    </w:p>
    <w:p w:rsidR="0029481E" w:rsidRDefault="0029481E" w:rsidP="006A1A47">
      <w:pPr>
        <w:pStyle w:val="ListParagraph"/>
        <w:rPr>
          <w:sz w:val="24"/>
          <w:szCs w:val="24"/>
        </w:rPr>
      </w:pPr>
    </w:p>
    <w:p w:rsidR="0029481E" w:rsidRDefault="0029481E" w:rsidP="006C5421">
      <w:pPr>
        <w:numPr>
          <w:ilvl w:val="0"/>
          <w:numId w:val="8"/>
        </w:numPr>
        <w:spacing w:line="240" w:lineRule="exact"/>
        <w:rPr>
          <w:sz w:val="24"/>
          <w:szCs w:val="24"/>
        </w:rPr>
      </w:pPr>
      <w:r>
        <w:rPr>
          <w:sz w:val="24"/>
          <w:szCs w:val="24"/>
        </w:rPr>
        <w:t xml:space="preserve">The Department shall be responsible for providing the following services to assist the family in a smooth, stable, successful, and permanent reunification: </w:t>
      </w:r>
      <w:r>
        <w:rPr>
          <w:color w:val="FF0000"/>
          <w:sz w:val="24"/>
          <w:szCs w:val="24"/>
        </w:rPr>
        <w:t xml:space="preserve">specific tasks (ie.in-home parenting, daycare, assistance with beds or other financial assistance).  </w:t>
      </w:r>
      <w:r>
        <w:rPr>
          <w:sz w:val="24"/>
          <w:szCs w:val="24"/>
        </w:rPr>
        <w:t>The Department shall continue to supervise, monitor, and assist the family and will continue to make unannounced visits to the mother’s/father’s/parent’s home.</w:t>
      </w:r>
    </w:p>
    <w:p w:rsidR="0029481E" w:rsidRDefault="0029481E" w:rsidP="00214336">
      <w:pPr>
        <w:pStyle w:val="ListParagraph"/>
        <w:rPr>
          <w:sz w:val="24"/>
          <w:szCs w:val="24"/>
        </w:rPr>
      </w:pPr>
    </w:p>
    <w:p w:rsidR="0029481E" w:rsidRDefault="0029481E" w:rsidP="006C5421">
      <w:pPr>
        <w:numPr>
          <w:ilvl w:val="0"/>
          <w:numId w:val="8"/>
        </w:numPr>
        <w:spacing w:line="240" w:lineRule="exact"/>
        <w:rPr>
          <w:sz w:val="24"/>
          <w:szCs w:val="24"/>
        </w:rPr>
      </w:pPr>
      <w:r>
        <w:rPr>
          <w:sz w:val="24"/>
          <w:szCs w:val="24"/>
        </w:rPr>
        <w:t xml:space="preserve">Additional terms of the reunification shall be as follows: </w:t>
      </w:r>
      <w:r>
        <w:rPr>
          <w:color w:val="FF0000"/>
          <w:sz w:val="24"/>
          <w:szCs w:val="24"/>
        </w:rPr>
        <w:t>specific terms / tasks.</w:t>
      </w:r>
    </w:p>
    <w:p w:rsidR="0029481E" w:rsidRDefault="0029481E" w:rsidP="00C5278B">
      <w:pPr>
        <w:pStyle w:val="ListParagraph"/>
        <w:rPr>
          <w:sz w:val="24"/>
          <w:szCs w:val="24"/>
        </w:rPr>
      </w:pPr>
    </w:p>
    <w:p w:rsidR="0029481E" w:rsidRDefault="0029481E" w:rsidP="00C5278B">
      <w:pPr>
        <w:spacing w:line="240" w:lineRule="exact"/>
        <w:rPr>
          <w:sz w:val="24"/>
          <w:szCs w:val="24"/>
        </w:rPr>
      </w:pPr>
    </w:p>
    <w:p w:rsidR="0029481E" w:rsidRDefault="0029481E" w:rsidP="00C5278B">
      <w:pPr>
        <w:spacing w:line="240" w:lineRule="exact"/>
        <w:rPr>
          <w:sz w:val="24"/>
          <w:szCs w:val="24"/>
        </w:rPr>
      </w:pPr>
    </w:p>
    <w:p w:rsidR="0029481E" w:rsidRDefault="0029481E" w:rsidP="00C5278B">
      <w:pPr>
        <w:spacing w:line="240" w:lineRule="exact"/>
        <w:rPr>
          <w:sz w:val="24"/>
          <w:szCs w:val="24"/>
        </w:rPr>
      </w:pPr>
    </w:p>
    <w:p w:rsidR="0029481E" w:rsidRPr="00214336" w:rsidRDefault="0029481E" w:rsidP="00214336">
      <w:pPr>
        <w:autoSpaceDE w:val="0"/>
        <w:autoSpaceDN w:val="0"/>
        <w:adjustRightInd w:val="0"/>
        <w:spacing w:line="240" w:lineRule="atLeast"/>
        <w:rPr>
          <w:rFonts w:ascii="Courier" w:hAnsi="Courier" w:cs="Courier"/>
          <w:color w:val="000000"/>
        </w:rPr>
      </w:pPr>
    </w:p>
    <w:sectPr w:rsidR="0029481E" w:rsidRPr="00214336" w:rsidSect="00111C84">
      <w:headerReference w:type="even" r:id="rId7"/>
      <w:headerReference w:type="default" r:id="rId8"/>
      <w:footerReference w:type="default" r:id="rId9"/>
      <w:pgSz w:w="12240" w:h="15840"/>
      <w:pgMar w:top="1440" w:right="1080" w:bottom="144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81E" w:rsidRDefault="0029481E">
      <w:r>
        <w:separator/>
      </w:r>
    </w:p>
  </w:endnote>
  <w:endnote w:type="continuationSeparator" w:id="0">
    <w:p w:rsidR="0029481E" w:rsidRDefault="00294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1E" w:rsidRDefault="0029481E">
    <w:pPr>
      <w:pStyle w:val="Footer"/>
    </w:pPr>
  </w:p>
  <w:p w:rsidR="0029481E" w:rsidRDefault="002948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81E" w:rsidRDefault="0029481E">
      <w:r>
        <w:separator/>
      </w:r>
    </w:p>
  </w:footnote>
  <w:footnote w:type="continuationSeparator" w:id="0">
    <w:p w:rsidR="0029481E" w:rsidRDefault="00294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1E" w:rsidRDefault="0029481E" w:rsidP="00111C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481E" w:rsidRDefault="0029481E" w:rsidP="00111C8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1E" w:rsidRPr="00111C84" w:rsidRDefault="0029481E" w:rsidP="00111C84">
    <w:pPr>
      <w:pStyle w:val="Header"/>
      <w:ind w:right="360"/>
      <w:rPr>
        <w:sz w:val="16"/>
        <w:szCs w:val="16"/>
      </w:rPr>
    </w:pPr>
    <w:r w:rsidRPr="00111C84">
      <w:rPr>
        <w:sz w:val="16"/>
        <w:szCs w:val="16"/>
      </w:rPr>
      <w:t xml:space="preserve">In the Interest of: </w:t>
    </w:r>
  </w:p>
  <w:p w:rsidR="0029481E" w:rsidRPr="00111C84" w:rsidRDefault="0029481E">
    <w:pPr>
      <w:pStyle w:val="Header"/>
      <w:rPr>
        <w:sz w:val="16"/>
        <w:szCs w:val="16"/>
      </w:rPr>
    </w:pPr>
    <w:r w:rsidRPr="00111C84">
      <w:rPr>
        <w:sz w:val="16"/>
        <w:szCs w:val="16"/>
      </w:rPr>
      <w:t xml:space="preserve">Case No.: </w:t>
    </w:r>
  </w:p>
  <w:p w:rsidR="0029481E" w:rsidRPr="00111C84" w:rsidRDefault="0029481E">
    <w:pPr>
      <w:pStyle w:val="Header"/>
      <w:rPr>
        <w:sz w:val="16"/>
        <w:szCs w:val="16"/>
      </w:rPr>
    </w:pPr>
    <w:r w:rsidRPr="00111C84">
      <w:rPr>
        <w:sz w:val="16"/>
        <w:szCs w:val="16"/>
      </w:rPr>
      <w:t>Motion/Order to Reunify</w:t>
    </w:r>
  </w:p>
  <w:p w:rsidR="0029481E" w:rsidRPr="00111C84" w:rsidRDefault="0029481E">
    <w:pPr>
      <w:pStyle w:val="Header"/>
      <w:rPr>
        <w:rStyle w:val="PageNumber"/>
        <w:sz w:val="16"/>
        <w:szCs w:val="16"/>
      </w:rPr>
    </w:pPr>
    <w:r w:rsidRPr="00111C84">
      <w:rPr>
        <w:sz w:val="16"/>
        <w:szCs w:val="16"/>
      </w:rPr>
      <w:t>Page</w:t>
    </w:r>
    <w:r>
      <w:rPr>
        <w:sz w:val="16"/>
        <w:szCs w:val="16"/>
      </w:rPr>
      <w:t xml:space="preserve"> </w:t>
    </w:r>
    <w:r w:rsidRPr="00111C84">
      <w:rPr>
        <w:rStyle w:val="PageNumber"/>
        <w:sz w:val="16"/>
        <w:szCs w:val="16"/>
      </w:rPr>
      <w:fldChar w:fldCharType="begin"/>
    </w:r>
    <w:r w:rsidRPr="00111C84">
      <w:rPr>
        <w:rStyle w:val="PageNumber"/>
        <w:sz w:val="16"/>
        <w:szCs w:val="16"/>
      </w:rPr>
      <w:instrText xml:space="preserve"> PAGE </w:instrText>
    </w:r>
    <w:r w:rsidRPr="00111C84">
      <w:rPr>
        <w:rStyle w:val="PageNumber"/>
        <w:sz w:val="16"/>
        <w:szCs w:val="16"/>
      </w:rPr>
      <w:fldChar w:fldCharType="separate"/>
    </w:r>
    <w:r>
      <w:rPr>
        <w:rStyle w:val="PageNumber"/>
        <w:noProof/>
        <w:sz w:val="16"/>
        <w:szCs w:val="16"/>
      </w:rPr>
      <w:t>2</w:t>
    </w:r>
    <w:r w:rsidRPr="00111C84">
      <w:rPr>
        <w:rStyle w:val="PageNumber"/>
        <w:sz w:val="16"/>
        <w:szCs w:val="16"/>
      </w:rPr>
      <w:fldChar w:fldCharType="end"/>
    </w:r>
    <w:r w:rsidRPr="00111C84">
      <w:rPr>
        <w:sz w:val="16"/>
        <w:szCs w:val="16"/>
      </w:rPr>
      <w:t xml:space="preserve"> </w:t>
    </w:r>
  </w:p>
  <w:p w:rsidR="0029481E" w:rsidRDefault="0029481E">
    <w:pPr>
      <w:pStyle w:val="Header"/>
      <w:rPr>
        <w:rStyle w:val="PageNumber"/>
      </w:rPr>
    </w:pPr>
  </w:p>
  <w:p w:rsidR="0029481E" w:rsidRDefault="002948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A006C"/>
    <w:multiLevelType w:val="hybridMultilevel"/>
    <w:tmpl w:val="D4E876BE"/>
    <w:lvl w:ilvl="0" w:tplc="458ED76C">
      <w:start w:val="8"/>
      <w:numFmt w:val="decimal"/>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9A903A1"/>
    <w:multiLevelType w:val="singleLevel"/>
    <w:tmpl w:val="ADDC46FC"/>
    <w:lvl w:ilvl="0">
      <w:start w:val="1"/>
      <w:numFmt w:val="decimal"/>
      <w:lvlText w:val="%1."/>
      <w:lvlJc w:val="left"/>
      <w:pPr>
        <w:tabs>
          <w:tab w:val="num" w:pos="720"/>
        </w:tabs>
        <w:ind w:left="720" w:hanging="720"/>
      </w:pPr>
      <w:rPr>
        <w:rFonts w:cs="Times New Roman"/>
      </w:rPr>
    </w:lvl>
  </w:abstractNum>
  <w:abstractNum w:abstractNumId="2">
    <w:nsid w:val="2A497589"/>
    <w:multiLevelType w:val="hybridMultilevel"/>
    <w:tmpl w:val="C148814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8D01C6"/>
    <w:multiLevelType w:val="singleLevel"/>
    <w:tmpl w:val="4EA8EC82"/>
    <w:lvl w:ilvl="0">
      <w:start w:val="1"/>
      <w:numFmt w:val="decimal"/>
      <w:lvlText w:val="%1."/>
      <w:lvlJc w:val="left"/>
      <w:pPr>
        <w:tabs>
          <w:tab w:val="num" w:pos="1080"/>
        </w:tabs>
        <w:ind w:left="1080" w:hanging="360"/>
      </w:pPr>
      <w:rPr>
        <w:rFonts w:cs="Times New Roman" w:hint="default"/>
      </w:rPr>
    </w:lvl>
  </w:abstractNum>
  <w:abstractNum w:abstractNumId="4">
    <w:nsid w:val="39693215"/>
    <w:multiLevelType w:val="singleLevel"/>
    <w:tmpl w:val="0CF46A5E"/>
    <w:lvl w:ilvl="0">
      <w:start w:val="1"/>
      <w:numFmt w:val="lowerLetter"/>
      <w:lvlText w:val="%1."/>
      <w:lvlJc w:val="left"/>
      <w:pPr>
        <w:tabs>
          <w:tab w:val="num" w:pos="1440"/>
        </w:tabs>
        <w:ind w:left="1440" w:hanging="720"/>
      </w:pPr>
      <w:rPr>
        <w:rFonts w:cs="Times New Roman" w:hint="default"/>
      </w:rPr>
    </w:lvl>
  </w:abstractNum>
  <w:abstractNum w:abstractNumId="5">
    <w:nsid w:val="3ECC5897"/>
    <w:multiLevelType w:val="singleLevel"/>
    <w:tmpl w:val="D7E27C08"/>
    <w:lvl w:ilvl="0">
      <w:start w:val="1"/>
      <w:numFmt w:val="decimal"/>
      <w:lvlText w:val="%1."/>
      <w:lvlJc w:val="left"/>
      <w:pPr>
        <w:tabs>
          <w:tab w:val="num" w:pos="720"/>
        </w:tabs>
        <w:ind w:left="720" w:hanging="720"/>
      </w:pPr>
      <w:rPr>
        <w:rFonts w:cs="Times New Roman"/>
      </w:rPr>
    </w:lvl>
  </w:abstractNum>
  <w:abstractNum w:abstractNumId="6">
    <w:nsid w:val="712560A4"/>
    <w:multiLevelType w:val="hybridMultilevel"/>
    <w:tmpl w:val="4344EF2E"/>
    <w:lvl w:ilvl="0" w:tplc="6732605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
    <w:lvlOverride w:ilvl="0">
      <w:startOverride w:val="1"/>
    </w:lvlOverride>
  </w:num>
  <w:num w:numId="3">
    <w:abstractNumId w:val="6"/>
  </w:num>
  <w:num w:numId="4">
    <w:abstractNumId w:val="1"/>
  </w:num>
  <w:num w:numId="5">
    <w:abstractNumId w:val="4"/>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965"/>
    <w:rsid w:val="00007451"/>
    <w:rsid w:val="00011603"/>
    <w:rsid w:val="000359E5"/>
    <w:rsid w:val="000A1116"/>
    <w:rsid w:val="000E411E"/>
    <w:rsid w:val="000F7046"/>
    <w:rsid w:val="00111C84"/>
    <w:rsid w:val="00214336"/>
    <w:rsid w:val="00246F9E"/>
    <w:rsid w:val="00247B65"/>
    <w:rsid w:val="002730B1"/>
    <w:rsid w:val="002902F8"/>
    <w:rsid w:val="0029481E"/>
    <w:rsid w:val="0029799B"/>
    <w:rsid w:val="002D74AB"/>
    <w:rsid w:val="002E4BF3"/>
    <w:rsid w:val="002F325D"/>
    <w:rsid w:val="002F509D"/>
    <w:rsid w:val="002F53ED"/>
    <w:rsid w:val="002F7C61"/>
    <w:rsid w:val="0030518B"/>
    <w:rsid w:val="0033179D"/>
    <w:rsid w:val="00347F7D"/>
    <w:rsid w:val="00351CC6"/>
    <w:rsid w:val="00370AF4"/>
    <w:rsid w:val="003A1D49"/>
    <w:rsid w:val="003C038B"/>
    <w:rsid w:val="004343BA"/>
    <w:rsid w:val="004401E8"/>
    <w:rsid w:val="00491412"/>
    <w:rsid w:val="00493DA1"/>
    <w:rsid w:val="004F6ADB"/>
    <w:rsid w:val="00524CA8"/>
    <w:rsid w:val="00534A4B"/>
    <w:rsid w:val="005A3D5B"/>
    <w:rsid w:val="005B23DC"/>
    <w:rsid w:val="006028A6"/>
    <w:rsid w:val="00670121"/>
    <w:rsid w:val="006849FD"/>
    <w:rsid w:val="006A1A47"/>
    <w:rsid w:val="006C5281"/>
    <w:rsid w:val="006C5421"/>
    <w:rsid w:val="006D79DD"/>
    <w:rsid w:val="00725174"/>
    <w:rsid w:val="00730B6B"/>
    <w:rsid w:val="00756B18"/>
    <w:rsid w:val="007711F3"/>
    <w:rsid w:val="00774C36"/>
    <w:rsid w:val="007E65B6"/>
    <w:rsid w:val="00810965"/>
    <w:rsid w:val="0081202F"/>
    <w:rsid w:val="008608D7"/>
    <w:rsid w:val="008641A9"/>
    <w:rsid w:val="00882838"/>
    <w:rsid w:val="008936F0"/>
    <w:rsid w:val="00894F18"/>
    <w:rsid w:val="008E0EC1"/>
    <w:rsid w:val="008E311B"/>
    <w:rsid w:val="00903DE9"/>
    <w:rsid w:val="00913B10"/>
    <w:rsid w:val="00913FAF"/>
    <w:rsid w:val="00927C34"/>
    <w:rsid w:val="00982792"/>
    <w:rsid w:val="00983652"/>
    <w:rsid w:val="009918E1"/>
    <w:rsid w:val="009E0098"/>
    <w:rsid w:val="009F5A17"/>
    <w:rsid w:val="00A22697"/>
    <w:rsid w:val="00A36BD1"/>
    <w:rsid w:val="00A7575D"/>
    <w:rsid w:val="00A923B5"/>
    <w:rsid w:val="00AE2A8B"/>
    <w:rsid w:val="00AF4089"/>
    <w:rsid w:val="00B2283C"/>
    <w:rsid w:val="00B26F92"/>
    <w:rsid w:val="00B90E2D"/>
    <w:rsid w:val="00BA602F"/>
    <w:rsid w:val="00BC1876"/>
    <w:rsid w:val="00C106AD"/>
    <w:rsid w:val="00C5278B"/>
    <w:rsid w:val="00C612EA"/>
    <w:rsid w:val="00C92C94"/>
    <w:rsid w:val="00CE5F5A"/>
    <w:rsid w:val="00CE66F6"/>
    <w:rsid w:val="00D14DFB"/>
    <w:rsid w:val="00D150ED"/>
    <w:rsid w:val="00D57F57"/>
    <w:rsid w:val="00DD14BA"/>
    <w:rsid w:val="00DF2AAC"/>
    <w:rsid w:val="00DF47E8"/>
    <w:rsid w:val="00E14101"/>
    <w:rsid w:val="00E241C2"/>
    <w:rsid w:val="00E362AD"/>
    <w:rsid w:val="00E537AF"/>
    <w:rsid w:val="00E67BEF"/>
    <w:rsid w:val="00EF4CD8"/>
    <w:rsid w:val="00F42A2C"/>
    <w:rsid w:val="00F86083"/>
    <w:rsid w:val="00FA1B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A6"/>
    <w:rPr>
      <w:sz w:val="20"/>
      <w:szCs w:val="20"/>
    </w:rPr>
  </w:style>
  <w:style w:type="paragraph" w:styleId="Heading1">
    <w:name w:val="heading 1"/>
    <w:basedOn w:val="Normal"/>
    <w:next w:val="Normal"/>
    <w:link w:val="Heading1Char"/>
    <w:uiPriority w:val="99"/>
    <w:qFormat/>
    <w:rsid w:val="006028A6"/>
    <w:pPr>
      <w:keepNext/>
      <w:spacing w:line="240" w:lineRule="exact"/>
      <w:outlineLvl w:val="0"/>
    </w:pPr>
    <w:rPr>
      <w:rFonts w:ascii="Arial" w:hAnsi="Arial"/>
      <w:b/>
      <w:sz w:val="24"/>
    </w:rPr>
  </w:style>
  <w:style w:type="paragraph" w:styleId="Heading2">
    <w:name w:val="heading 2"/>
    <w:basedOn w:val="Normal"/>
    <w:next w:val="Normal"/>
    <w:link w:val="Heading2Char"/>
    <w:uiPriority w:val="99"/>
    <w:qFormat/>
    <w:rsid w:val="00913F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028A6"/>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913FAF"/>
    <w:pPr>
      <w:keepNext/>
      <w:spacing w:before="240" w:after="60"/>
      <w:outlineLvl w:val="3"/>
    </w:pPr>
    <w:rPr>
      <w:b/>
      <w:bCs/>
      <w:sz w:val="28"/>
      <w:szCs w:val="28"/>
    </w:rPr>
  </w:style>
  <w:style w:type="paragraph" w:styleId="Heading7">
    <w:name w:val="heading 7"/>
    <w:basedOn w:val="Normal"/>
    <w:next w:val="Normal"/>
    <w:link w:val="Heading7Char"/>
    <w:uiPriority w:val="99"/>
    <w:qFormat/>
    <w:rsid w:val="00913FAF"/>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paragraph" w:styleId="Title">
    <w:name w:val="Title"/>
    <w:basedOn w:val="Normal"/>
    <w:link w:val="TitleChar"/>
    <w:uiPriority w:val="99"/>
    <w:qFormat/>
    <w:rsid w:val="006028A6"/>
    <w:pPr>
      <w:spacing w:line="240" w:lineRule="exact"/>
      <w:jc w:val="center"/>
    </w:pPr>
    <w:rPr>
      <w:rFonts w:ascii="Arial" w:hAnsi="Arial"/>
      <w:sz w:val="24"/>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alloonText">
    <w:name w:val="Balloon Text"/>
    <w:basedOn w:val="Normal"/>
    <w:link w:val="BalloonTextChar"/>
    <w:uiPriority w:val="99"/>
    <w:semiHidden/>
    <w:rsid w:val="002730B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odyText">
    <w:name w:val="Body Text"/>
    <w:basedOn w:val="Normal"/>
    <w:link w:val="BodyTextChar"/>
    <w:uiPriority w:val="99"/>
    <w:rsid w:val="00913FAF"/>
    <w:pPr>
      <w:jc w:val="both"/>
    </w:pPr>
    <w:rPr>
      <w:sz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Header">
    <w:name w:val="header"/>
    <w:basedOn w:val="Normal"/>
    <w:link w:val="HeaderChar"/>
    <w:uiPriority w:val="99"/>
    <w:rsid w:val="00913FA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913FA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913FAF"/>
    <w:rPr>
      <w:rFonts w:cs="Times New Roman"/>
    </w:rPr>
  </w:style>
  <w:style w:type="character" w:styleId="CommentReference">
    <w:name w:val="annotation reference"/>
    <w:basedOn w:val="DefaultParagraphFont"/>
    <w:uiPriority w:val="99"/>
    <w:semiHidden/>
    <w:rsid w:val="00913FAF"/>
    <w:rPr>
      <w:rFonts w:cs="Times New Roman"/>
      <w:sz w:val="16"/>
    </w:rPr>
  </w:style>
  <w:style w:type="paragraph" w:styleId="CommentText">
    <w:name w:val="annotation text"/>
    <w:basedOn w:val="Normal"/>
    <w:link w:val="CommentTextChar"/>
    <w:uiPriority w:val="99"/>
    <w:semiHidden/>
    <w:rsid w:val="00913FAF"/>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ListParagraph">
    <w:name w:val="List Paragraph"/>
    <w:basedOn w:val="Normal"/>
    <w:uiPriority w:val="99"/>
    <w:qFormat/>
    <w:rsid w:val="00A7575D"/>
    <w:pPr>
      <w:ind w:left="720"/>
    </w:pPr>
  </w:style>
</w:styles>
</file>

<file path=word/webSettings.xml><?xml version="1.0" encoding="utf-8"?>
<w:webSettings xmlns:r="http://schemas.openxmlformats.org/officeDocument/2006/relationships" xmlns:w="http://schemas.openxmlformats.org/wordprocessingml/2006/main">
  <w:divs>
    <w:div w:id="1761172581">
      <w:marLeft w:val="0"/>
      <w:marRight w:val="0"/>
      <w:marTop w:val="0"/>
      <w:marBottom w:val="0"/>
      <w:divBdr>
        <w:top w:val="none" w:sz="0" w:space="0" w:color="auto"/>
        <w:left w:val="none" w:sz="0" w:space="0" w:color="auto"/>
        <w:bottom w:val="none" w:sz="0" w:space="0" w:color="auto"/>
        <w:right w:val="none" w:sz="0" w:space="0" w:color="auto"/>
      </w:divBdr>
    </w:div>
    <w:div w:id="1761172582">
      <w:marLeft w:val="0"/>
      <w:marRight w:val="0"/>
      <w:marTop w:val="0"/>
      <w:marBottom w:val="0"/>
      <w:divBdr>
        <w:top w:val="none" w:sz="0" w:space="0" w:color="auto"/>
        <w:left w:val="none" w:sz="0" w:space="0" w:color="auto"/>
        <w:bottom w:val="none" w:sz="0" w:space="0" w:color="auto"/>
        <w:right w:val="none" w:sz="0" w:space="0" w:color="auto"/>
      </w:divBdr>
    </w:div>
    <w:div w:id="1761172583">
      <w:marLeft w:val="0"/>
      <w:marRight w:val="0"/>
      <w:marTop w:val="0"/>
      <w:marBottom w:val="0"/>
      <w:divBdr>
        <w:top w:val="none" w:sz="0" w:space="0" w:color="auto"/>
        <w:left w:val="none" w:sz="0" w:space="0" w:color="auto"/>
        <w:bottom w:val="none" w:sz="0" w:space="0" w:color="auto"/>
        <w:right w:val="none" w:sz="0" w:space="0" w:color="auto"/>
      </w:divBdr>
    </w:div>
    <w:div w:id="1761172584">
      <w:marLeft w:val="0"/>
      <w:marRight w:val="0"/>
      <w:marTop w:val="0"/>
      <w:marBottom w:val="0"/>
      <w:divBdr>
        <w:top w:val="none" w:sz="0" w:space="0" w:color="auto"/>
        <w:left w:val="none" w:sz="0" w:space="0" w:color="auto"/>
        <w:bottom w:val="none" w:sz="0" w:space="0" w:color="auto"/>
        <w:right w:val="none" w:sz="0" w:space="0" w:color="auto"/>
      </w:divBdr>
    </w:div>
    <w:div w:id="1761172585">
      <w:marLeft w:val="0"/>
      <w:marRight w:val="0"/>
      <w:marTop w:val="0"/>
      <w:marBottom w:val="0"/>
      <w:divBdr>
        <w:top w:val="none" w:sz="0" w:space="0" w:color="auto"/>
        <w:left w:val="none" w:sz="0" w:space="0" w:color="auto"/>
        <w:bottom w:val="none" w:sz="0" w:space="0" w:color="auto"/>
        <w:right w:val="none" w:sz="0" w:space="0" w:color="auto"/>
      </w:divBdr>
    </w:div>
    <w:div w:id="1761172586">
      <w:marLeft w:val="0"/>
      <w:marRight w:val="0"/>
      <w:marTop w:val="0"/>
      <w:marBottom w:val="0"/>
      <w:divBdr>
        <w:top w:val="none" w:sz="0" w:space="0" w:color="auto"/>
        <w:left w:val="none" w:sz="0" w:space="0" w:color="auto"/>
        <w:bottom w:val="none" w:sz="0" w:space="0" w:color="auto"/>
        <w:right w:val="none" w:sz="0" w:space="0" w:color="auto"/>
      </w:divBdr>
    </w:div>
    <w:div w:id="1761172587">
      <w:marLeft w:val="0"/>
      <w:marRight w:val="0"/>
      <w:marTop w:val="0"/>
      <w:marBottom w:val="0"/>
      <w:divBdr>
        <w:top w:val="none" w:sz="0" w:space="0" w:color="auto"/>
        <w:left w:val="none" w:sz="0" w:space="0" w:color="auto"/>
        <w:bottom w:val="none" w:sz="0" w:space="0" w:color="auto"/>
        <w:right w:val="none" w:sz="0" w:space="0" w:color="auto"/>
      </w:divBdr>
    </w:div>
    <w:div w:id="1761172588">
      <w:marLeft w:val="0"/>
      <w:marRight w:val="0"/>
      <w:marTop w:val="0"/>
      <w:marBottom w:val="0"/>
      <w:divBdr>
        <w:top w:val="none" w:sz="0" w:space="0" w:color="auto"/>
        <w:left w:val="none" w:sz="0" w:space="0" w:color="auto"/>
        <w:bottom w:val="none" w:sz="0" w:space="0" w:color="auto"/>
        <w:right w:val="none" w:sz="0" w:space="0" w:color="auto"/>
      </w:divBdr>
    </w:div>
    <w:div w:id="1761172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52F23DF137B04883CD4896F3BA60B0" ma:contentTypeVersion="0" ma:contentTypeDescription="Create a new document." ma:contentTypeScope="" ma:versionID="1db10ee13497905b09a4804ca0178a19">
  <xsd:schema xmlns:xsd="http://www.w3.org/2001/XMLSchema" xmlns:p="http://schemas.microsoft.com/office/2006/metadata/properties" targetNamespace="http://schemas.microsoft.com/office/2006/metadata/properties" ma:root="true" ma:fieldsID="6f4e1bbf116c2cd19a181810969353e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Shor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144DE20-964A-46C0-92AE-BFE6227B61EE}"/>
</file>

<file path=customXml/itemProps2.xml><?xml version="1.0" encoding="utf-8"?>
<ds:datastoreItem xmlns:ds="http://schemas.openxmlformats.org/officeDocument/2006/customXml" ds:itemID="{C3AAC578-AF6A-431D-998F-DD75AB402419}"/>
</file>

<file path=customXml/itemProps3.xml><?xml version="1.0" encoding="utf-8"?>
<ds:datastoreItem xmlns:ds="http://schemas.openxmlformats.org/officeDocument/2006/customXml" ds:itemID="{2B1FE2A7-5E42-4A79-93B6-D247483B7EDA}"/>
</file>

<file path=docProps/app.xml><?xml version="1.0" encoding="utf-8"?>
<Properties xmlns="http://schemas.openxmlformats.org/officeDocument/2006/extended-properties" xmlns:vt="http://schemas.openxmlformats.org/officeDocument/2006/docPropsVTypes">
  <Template>Normal_Wordconv.dotm</Template>
  <TotalTime>2</TotalTime>
  <Pages>2</Pages>
  <Words>644</Words>
  <Characters>3673</Characters>
  <Application>Microsoft Office Outlook</Application>
  <DocSecurity>0</DocSecurity>
  <Lines>0</Lines>
  <Paragraphs>0</Paragraphs>
  <ScaleCrop>false</ScaleCrop>
  <Company>DCF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ELEVENTH JUDICIAL CIRCUIT</dc:title>
  <dc:subject/>
  <dc:creator>STATE OF FLORIDA</dc:creator>
  <cp:keywords/>
  <dc:description/>
  <cp:lastModifiedBy> fmhi</cp:lastModifiedBy>
  <cp:revision>2</cp:revision>
  <cp:lastPrinted>2006-02-10T12:57:00Z</cp:lastPrinted>
  <dcterms:created xsi:type="dcterms:W3CDTF">2011-09-13T16:19:00Z</dcterms:created>
  <dcterms:modified xsi:type="dcterms:W3CDTF">2011-09-13T16:19:00Z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0x010100CB52F23DF137B04883CD4896F3BA60B0</vt:lpwstr>
  </property>
</Properties>
</file>